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F04" w:rsidRPr="002E4CAC" w:rsidRDefault="00597F04" w:rsidP="002E4CAC">
      <w:pPr>
        <w:shd w:val="clear" w:color="auto" w:fill="FFFFFF"/>
        <w:spacing w:before="240" w:after="120" w:line="240" w:lineRule="auto"/>
        <w:ind w:left="-86"/>
        <w:rPr>
          <w:rFonts w:ascii="Arial" w:hAnsi="Arial" w:cs="Arial"/>
          <w:b/>
          <w:i/>
          <w:sz w:val="36"/>
        </w:rPr>
      </w:pPr>
      <w:r w:rsidRPr="00597F04">
        <w:rPr>
          <w:rFonts w:ascii="Arial" w:hAnsi="Arial" w:cs="Arial"/>
          <w:b/>
          <w:sz w:val="36"/>
        </w:rPr>
        <w:t>Web Job Types</w:t>
      </w:r>
      <w:r w:rsidR="002E4CAC">
        <w:rPr>
          <w:rFonts w:ascii="Arial" w:hAnsi="Arial" w:cs="Arial"/>
          <w:b/>
          <w:sz w:val="36"/>
        </w:rPr>
        <w:t xml:space="preserve"> </w:t>
      </w:r>
      <w:r w:rsidR="002E4CAC" w:rsidRPr="00AC72C0">
        <w:rPr>
          <w:rFonts w:ascii="Arial" w:hAnsi="Arial" w:cs="Arial"/>
          <w:i/>
          <w:sz w:val="36"/>
        </w:rPr>
        <w:t>(with potential for MGD graduates)</w:t>
      </w:r>
    </w:p>
    <w:tbl>
      <w:tblPr>
        <w:tblStyle w:val="LightList-Accent1"/>
        <w:tblW w:w="1371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38"/>
        <w:gridCol w:w="1980"/>
        <w:gridCol w:w="990"/>
        <w:gridCol w:w="900"/>
        <w:gridCol w:w="1904"/>
      </w:tblGrid>
      <w:tr w:rsidR="002E4CAC" w:rsidRPr="00597F04" w:rsidTr="002E4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rsidR="00597F04" w:rsidRPr="00597F04" w:rsidRDefault="00597F04" w:rsidP="007B3A2E">
            <w:pPr>
              <w:jc w:val="center"/>
              <w:rPr>
                <w:b w:val="0"/>
                <w:sz w:val="20"/>
              </w:rPr>
            </w:pPr>
            <w:r w:rsidRPr="00597F04">
              <w:rPr>
                <w:b w:val="0"/>
                <w:sz w:val="20"/>
              </w:rPr>
              <w:t>Title</w:t>
            </w:r>
          </w:p>
        </w:tc>
        <w:tc>
          <w:tcPr>
            <w:tcW w:w="1980" w:type="dxa"/>
          </w:tcPr>
          <w:p w:rsidR="00597F04" w:rsidRPr="00597F04" w:rsidRDefault="00597F04" w:rsidP="007B3A2E">
            <w:pPr>
              <w:jc w:val="center"/>
              <w:cnfStyle w:val="100000000000" w:firstRow="1" w:lastRow="0" w:firstColumn="0" w:lastColumn="0" w:oddVBand="0" w:evenVBand="0" w:oddHBand="0" w:evenHBand="0" w:firstRowFirstColumn="0" w:firstRowLastColumn="0" w:lastRowFirstColumn="0" w:lastRowLastColumn="0"/>
              <w:rPr>
                <w:b w:val="0"/>
                <w:sz w:val="20"/>
              </w:rPr>
            </w:pPr>
            <w:r w:rsidRPr="00597F04">
              <w:rPr>
                <w:b w:val="0"/>
                <w:sz w:val="20"/>
              </w:rPr>
              <w:t>Starting</w:t>
            </w:r>
          </w:p>
        </w:tc>
        <w:tc>
          <w:tcPr>
            <w:tcW w:w="1890" w:type="dxa"/>
            <w:gridSpan w:val="2"/>
          </w:tcPr>
          <w:p w:rsidR="00597F04" w:rsidRPr="00597F04" w:rsidRDefault="00597F04" w:rsidP="007B3A2E">
            <w:pPr>
              <w:jc w:val="center"/>
              <w:cnfStyle w:val="100000000000" w:firstRow="1" w:lastRow="0" w:firstColumn="0" w:lastColumn="0" w:oddVBand="0" w:evenVBand="0" w:oddHBand="0" w:evenHBand="0" w:firstRowFirstColumn="0" w:firstRowLastColumn="0" w:lastRowFirstColumn="0" w:lastRowLastColumn="0"/>
              <w:rPr>
                <w:b w:val="0"/>
                <w:sz w:val="20"/>
              </w:rPr>
            </w:pPr>
            <w:r w:rsidRPr="00597F04">
              <w:rPr>
                <w:b w:val="0"/>
                <w:sz w:val="20"/>
              </w:rPr>
              <w:t>Mid-Career</w:t>
            </w:r>
          </w:p>
        </w:tc>
        <w:tc>
          <w:tcPr>
            <w:tcW w:w="1904" w:type="dxa"/>
          </w:tcPr>
          <w:p w:rsidR="00597F04" w:rsidRPr="00597F04" w:rsidRDefault="00597F04" w:rsidP="007B3A2E">
            <w:pPr>
              <w:jc w:val="center"/>
              <w:cnfStyle w:val="100000000000" w:firstRow="1" w:lastRow="0" w:firstColumn="0" w:lastColumn="0" w:oddVBand="0" w:evenVBand="0" w:oddHBand="0" w:evenHBand="0" w:firstRowFirstColumn="0" w:firstRowLastColumn="0" w:lastRowFirstColumn="0" w:lastRowLastColumn="0"/>
              <w:rPr>
                <w:b w:val="0"/>
                <w:sz w:val="20"/>
              </w:rPr>
            </w:pPr>
            <w:r w:rsidRPr="00597F04">
              <w:rPr>
                <w:b w:val="0"/>
                <w:sz w:val="20"/>
              </w:rPr>
              <w:t>Senior (10+ years)</w:t>
            </w:r>
          </w:p>
        </w:tc>
      </w:tr>
      <w:tr w:rsidR="002E4CAC" w:rsidRPr="002E4CAC" w:rsidTr="002E4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tcBorders>
          </w:tcPr>
          <w:p w:rsidR="00597F04" w:rsidRPr="002737AD" w:rsidRDefault="00597F04" w:rsidP="007B3A2E">
            <w:pPr>
              <w:shd w:val="clear" w:color="auto" w:fill="FFFFFF"/>
              <w:outlineLvl w:val="1"/>
              <w:rPr>
                <w:rFonts w:eastAsia="Times New Roman" w:cs="Times New Roman"/>
                <w:b w:val="0"/>
                <w:color w:val="808080" w:themeColor="background1" w:themeShade="80"/>
              </w:rPr>
            </w:pPr>
            <w:r w:rsidRPr="003145C6">
              <w:rPr>
                <w:rFonts w:eastAsia="Times New Roman" w:cs="Times New Roman"/>
                <w:b w:val="0"/>
                <w:color w:val="808080" w:themeColor="background1" w:themeShade="80"/>
              </w:rPr>
              <w:t>Software Engineer /Software Developer</w:t>
            </w:r>
          </w:p>
          <w:p w:rsidR="00597F04" w:rsidRPr="002737AD" w:rsidRDefault="00597F04" w:rsidP="007B3A2E">
            <w:pPr>
              <w:shd w:val="clear" w:color="auto" w:fill="FFFFFF"/>
              <w:outlineLvl w:val="1"/>
              <w:rPr>
                <w:rFonts w:eastAsia="Times New Roman" w:cs="Times New Roman"/>
                <w:b w:val="0"/>
                <w:i/>
                <w:color w:val="808080" w:themeColor="background1" w:themeShade="80"/>
                <w:sz w:val="18"/>
                <w:szCs w:val="18"/>
              </w:rPr>
            </w:pPr>
            <w:r w:rsidRPr="002737AD">
              <w:rPr>
                <w:b w:val="0"/>
                <w:i/>
                <w:color w:val="808080" w:themeColor="background1" w:themeShade="80"/>
                <w:sz w:val="18"/>
                <w:szCs w:val="18"/>
                <w:shd w:val="clear" w:color="auto" w:fill="FFFFFF"/>
              </w:rPr>
              <w:t>In a crowded marketplace, companies know ease of functionality, integration with other products, speed of service and a dazzling array of bells and whistles have to be incorporated into every design. Software Engineers are paid big money to create and integrate such features.</w:t>
            </w:r>
          </w:p>
        </w:tc>
        <w:tc>
          <w:tcPr>
            <w:tcW w:w="1980" w:type="dxa"/>
            <w:tcBorders>
              <w:top w:val="none" w:sz="0" w:space="0" w:color="auto"/>
              <w:bottom w:val="none" w:sz="0" w:space="0" w:color="auto"/>
            </w:tcBorders>
          </w:tcPr>
          <w:p w:rsidR="00597F04" w:rsidRPr="002E4CAC"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808080" w:themeColor="background1" w:themeShade="80"/>
              </w:rPr>
            </w:pPr>
            <w:r w:rsidRPr="003145C6">
              <w:rPr>
                <w:rFonts w:eastAsia="Times New Roman" w:cs="Times New Roman"/>
                <w:color w:val="808080" w:themeColor="background1" w:themeShade="80"/>
              </w:rPr>
              <w:t>$45,456</w:t>
            </w:r>
            <w:r w:rsidRPr="002E4CAC">
              <w:rPr>
                <w:rFonts w:eastAsia="Times New Roman" w:cs="Times New Roman"/>
                <w:color w:val="808080" w:themeColor="background1" w:themeShade="80"/>
              </w:rPr>
              <w:t xml:space="preserve"> </w:t>
            </w:r>
            <w:r w:rsidRPr="003145C6">
              <w:rPr>
                <w:rFonts w:eastAsia="Times New Roman" w:cs="Times New Roman"/>
                <w:color w:val="808080" w:themeColor="background1" w:themeShade="80"/>
              </w:rPr>
              <w:t>-</w:t>
            </w:r>
            <w:r w:rsidRPr="002E4CAC">
              <w:rPr>
                <w:rFonts w:eastAsia="Times New Roman" w:cs="Times New Roman"/>
                <w:color w:val="808080" w:themeColor="background1" w:themeShade="80"/>
              </w:rPr>
              <w:t xml:space="preserve"> </w:t>
            </w:r>
            <w:r w:rsidRPr="003145C6">
              <w:rPr>
                <w:rFonts w:eastAsia="Times New Roman" w:cs="Times New Roman"/>
                <w:color w:val="808080" w:themeColor="background1" w:themeShade="80"/>
              </w:rPr>
              <w:t>$65,686</w:t>
            </w:r>
          </w:p>
        </w:tc>
        <w:tc>
          <w:tcPr>
            <w:tcW w:w="1890" w:type="dxa"/>
            <w:gridSpan w:val="2"/>
            <w:tcBorders>
              <w:top w:val="none" w:sz="0" w:space="0" w:color="auto"/>
              <w:bottom w:val="none" w:sz="0" w:space="0" w:color="auto"/>
            </w:tcBorders>
          </w:tcPr>
          <w:p w:rsidR="00597F04" w:rsidRPr="002E4CAC"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808080" w:themeColor="background1" w:themeShade="80"/>
              </w:rPr>
            </w:pPr>
            <w:r w:rsidRPr="003145C6">
              <w:rPr>
                <w:rFonts w:eastAsia="Times New Roman" w:cs="Times New Roman"/>
                <w:color w:val="808080" w:themeColor="background1" w:themeShade="80"/>
              </w:rPr>
              <w:t>$49,964</w:t>
            </w:r>
            <w:r w:rsidRPr="002E4CAC">
              <w:rPr>
                <w:rFonts w:eastAsia="Times New Roman" w:cs="Times New Roman"/>
                <w:color w:val="808080" w:themeColor="background1" w:themeShade="80"/>
              </w:rPr>
              <w:t xml:space="preserve"> </w:t>
            </w:r>
            <w:r w:rsidRPr="003145C6">
              <w:rPr>
                <w:rFonts w:eastAsia="Times New Roman" w:cs="Times New Roman"/>
                <w:color w:val="808080" w:themeColor="background1" w:themeShade="80"/>
              </w:rPr>
              <w:t>-</w:t>
            </w:r>
            <w:r w:rsidRPr="002E4CAC">
              <w:rPr>
                <w:rFonts w:eastAsia="Times New Roman" w:cs="Times New Roman"/>
                <w:color w:val="808080" w:themeColor="background1" w:themeShade="80"/>
              </w:rPr>
              <w:t xml:space="preserve"> </w:t>
            </w:r>
            <w:r w:rsidRPr="003145C6">
              <w:rPr>
                <w:rFonts w:eastAsia="Times New Roman" w:cs="Times New Roman"/>
                <w:color w:val="808080" w:themeColor="background1" w:themeShade="80"/>
              </w:rPr>
              <w:t>$81,276</w:t>
            </w:r>
          </w:p>
        </w:tc>
        <w:tc>
          <w:tcPr>
            <w:tcW w:w="1904" w:type="dxa"/>
            <w:tcBorders>
              <w:top w:val="none" w:sz="0" w:space="0" w:color="auto"/>
              <w:bottom w:val="none" w:sz="0" w:space="0" w:color="auto"/>
              <w:right w:val="none" w:sz="0" w:space="0" w:color="auto"/>
            </w:tcBorders>
          </w:tcPr>
          <w:p w:rsidR="00597F04" w:rsidRPr="002E4CAC"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808080" w:themeColor="background1" w:themeShade="80"/>
              </w:rPr>
            </w:pPr>
            <w:r w:rsidRPr="003145C6">
              <w:rPr>
                <w:rFonts w:eastAsia="Times New Roman" w:cs="Times New Roman"/>
                <w:color w:val="808080" w:themeColor="background1" w:themeShade="80"/>
              </w:rPr>
              <w:t>$66,827</w:t>
            </w:r>
            <w:r w:rsidRPr="002E4CAC">
              <w:rPr>
                <w:rFonts w:eastAsia="Times New Roman" w:cs="Times New Roman"/>
                <w:color w:val="808080" w:themeColor="background1" w:themeShade="80"/>
              </w:rPr>
              <w:t xml:space="preserve"> </w:t>
            </w:r>
            <w:r w:rsidRPr="003145C6">
              <w:rPr>
                <w:rFonts w:eastAsia="Times New Roman" w:cs="Times New Roman"/>
                <w:color w:val="808080" w:themeColor="background1" w:themeShade="80"/>
              </w:rPr>
              <w:t>-</w:t>
            </w:r>
            <w:r w:rsidRPr="002E4CAC">
              <w:rPr>
                <w:rFonts w:eastAsia="Times New Roman" w:cs="Times New Roman"/>
                <w:color w:val="808080" w:themeColor="background1" w:themeShade="80"/>
              </w:rPr>
              <w:t xml:space="preserve"> </w:t>
            </w:r>
            <w:r w:rsidRPr="003145C6">
              <w:rPr>
                <w:rFonts w:eastAsia="Times New Roman" w:cs="Times New Roman"/>
                <w:color w:val="808080" w:themeColor="background1" w:themeShade="80"/>
              </w:rPr>
              <w:t>$97,361</w:t>
            </w:r>
          </w:p>
        </w:tc>
      </w:tr>
      <w:tr w:rsidR="002E4CAC" w:rsidRPr="002E4CAC" w:rsidTr="002E4CAC">
        <w:tc>
          <w:tcPr>
            <w:cnfStyle w:val="001000000000" w:firstRow="0" w:lastRow="0" w:firstColumn="1" w:lastColumn="0" w:oddVBand="0" w:evenVBand="0" w:oddHBand="0" w:evenHBand="0" w:firstRowFirstColumn="0" w:firstRowLastColumn="0" w:lastRowFirstColumn="0" w:lastRowLastColumn="0"/>
            <w:tcW w:w="7938" w:type="dxa"/>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Web Designer</w:t>
            </w:r>
          </w:p>
          <w:p w:rsidR="00597F04" w:rsidRPr="002E4CAC" w:rsidRDefault="00597F04" w:rsidP="007B3A2E">
            <w:pPr>
              <w:shd w:val="clear" w:color="auto" w:fill="FFFFFF"/>
              <w:outlineLvl w:val="1"/>
              <w:rPr>
                <w:rFonts w:eastAsia="Times New Roman" w:cs="Times New Roman"/>
              </w:rPr>
            </w:pPr>
            <w:r w:rsidRPr="002E4CAC">
              <w:rPr>
                <w:b w:val="0"/>
                <w:i/>
                <w:sz w:val="18"/>
                <w:szCs w:val="18"/>
                <w:shd w:val="clear" w:color="auto" w:fill="FFFFFF"/>
              </w:rPr>
              <w:t>Practically every medium to large company keeps an in-house designer on staff, to quickly whip up product pages for the catalogue or give the company blog a makeover.</w:t>
            </w:r>
          </w:p>
        </w:tc>
        <w:tc>
          <w:tcPr>
            <w:tcW w:w="1980" w:type="dxa"/>
          </w:tcPr>
          <w:p w:rsidR="00597F04" w:rsidRPr="002E4CAC" w:rsidRDefault="00597F04" w:rsidP="007B3A2E">
            <w:pPr>
              <w:shd w:val="clear" w:color="auto" w:fill="FFFFFF"/>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c>
          <w:tcPr>
            <w:tcW w:w="1890" w:type="dxa"/>
            <w:gridSpan w:val="2"/>
          </w:tcPr>
          <w:p w:rsidR="00597F04" w:rsidRPr="002E4CAC" w:rsidRDefault="00597F04" w:rsidP="007B3A2E">
            <w:pPr>
              <w:shd w:val="clear" w:color="auto" w:fill="FFFFFF"/>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AC72C0">
              <w:rPr>
                <w:rFonts w:eastAsia="Times New Roman" w:cs="Times New Roman"/>
                <w:b/>
              </w:rPr>
              <w:t>$50,725</w:t>
            </w:r>
            <w:r w:rsidRPr="002E4CAC">
              <w:rPr>
                <w:rFonts w:eastAsia="Times New Roman" w:cs="Times New Roman"/>
              </w:rPr>
              <w:t xml:space="preserve"> </w:t>
            </w:r>
            <w:r w:rsidRPr="002E4CAC">
              <w:rPr>
                <w:rFonts w:eastAsia="Times New Roman" w:cs="Times New Roman"/>
                <w:i/>
              </w:rPr>
              <w:t>(median)</w:t>
            </w:r>
          </w:p>
        </w:tc>
        <w:tc>
          <w:tcPr>
            <w:tcW w:w="1904" w:type="dxa"/>
          </w:tcPr>
          <w:p w:rsidR="00597F04" w:rsidRPr="002E4CAC" w:rsidRDefault="00597F04" w:rsidP="007B3A2E">
            <w:pPr>
              <w:shd w:val="clear" w:color="auto" w:fill="FFFFFF"/>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rPr>
            </w:pPr>
          </w:p>
        </w:tc>
      </w:tr>
      <w:tr w:rsidR="00597F04" w:rsidRPr="00BA4774" w:rsidTr="002E4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tcBorders>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Web Developer</w:t>
            </w:r>
          </w:p>
          <w:p w:rsidR="00597F04" w:rsidRPr="002E4CAC" w:rsidRDefault="00597F04" w:rsidP="007B3A2E">
            <w:pPr>
              <w:shd w:val="clear" w:color="auto" w:fill="FFFFFF"/>
              <w:outlineLvl w:val="1"/>
              <w:rPr>
                <w:rFonts w:eastAsia="Times New Roman" w:cs="Times New Roman"/>
                <w:b w:val="0"/>
              </w:rPr>
            </w:pPr>
            <w:r w:rsidRPr="002E4CAC">
              <w:rPr>
                <w:b w:val="0"/>
                <w:i/>
                <w:sz w:val="18"/>
                <w:szCs w:val="18"/>
                <w:shd w:val="clear" w:color="auto" w:fill="FFFFFF"/>
              </w:rPr>
              <w:t>The difference between a web developer and a web designer is that a web developer focuses more on functionality and access for site visitors, whereas a designer focuses on aesthetics.</w:t>
            </w:r>
          </w:p>
        </w:tc>
        <w:tc>
          <w:tcPr>
            <w:tcW w:w="1980" w:type="dxa"/>
            <w:tcBorders>
              <w:top w:val="none" w:sz="0" w:space="0" w:color="auto"/>
              <w:bottom w:val="none" w:sz="0" w:space="0" w:color="auto"/>
            </w:tcBorders>
          </w:tcPr>
          <w:p w:rsidR="00597F04" w:rsidRPr="002E4CAC" w:rsidRDefault="00597F04" w:rsidP="007B3A2E">
            <w:pPr>
              <w:shd w:val="clear" w:color="auto" w:fill="FFFFFF"/>
              <w:ind w:firstLine="378"/>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rPr>
            </w:pPr>
          </w:p>
        </w:tc>
        <w:tc>
          <w:tcPr>
            <w:tcW w:w="1890" w:type="dxa"/>
            <w:gridSpan w:val="2"/>
            <w:tcBorders>
              <w:top w:val="none" w:sz="0" w:space="0" w:color="auto"/>
              <w:bottom w:val="none" w:sz="0" w:space="0" w:color="auto"/>
            </w:tcBorders>
          </w:tcPr>
          <w:p w:rsidR="00597F04" w:rsidRPr="002E4CAC" w:rsidRDefault="00597F04" w:rsidP="007B3A2E">
            <w:pPr>
              <w:shd w:val="clear" w:color="auto" w:fill="FFFFFF"/>
              <w:ind w:firstLine="378"/>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rPr>
            </w:pPr>
          </w:p>
        </w:tc>
        <w:tc>
          <w:tcPr>
            <w:tcW w:w="1904" w:type="dxa"/>
            <w:tcBorders>
              <w:top w:val="none" w:sz="0" w:space="0" w:color="auto"/>
              <w:bottom w:val="none" w:sz="0" w:space="0" w:color="auto"/>
              <w:right w:val="none" w:sz="0" w:space="0" w:color="auto"/>
            </w:tcBorders>
          </w:tcPr>
          <w:p w:rsidR="00597F04" w:rsidRPr="002E4CAC" w:rsidRDefault="00597F04" w:rsidP="007B3A2E">
            <w:pPr>
              <w:shd w:val="clear" w:color="auto" w:fill="FFFFFF"/>
              <w:ind w:firstLine="378"/>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AC72C0">
              <w:rPr>
                <w:rFonts w:eastAsia="Times New Roman" w:cs="Times New Roman"/>
                <w:b/>
              </w:rPr>
              <w:t xml:space="preserve">$82,000 </w:t>
            </w:r>
            <w:r w:rsidRPr="002E4CAC">
              <w:rPr>
                <w:rFonts w:eastAsia="Times New Roman" w:cs="Times New Roman"/>
                <w:i/>
              </w:rPr>
              <w:t>(</w:t>
            </w:r>
            <w:proofErr w:type="spellStart"/>
            <w:r w:rsidRPr="002E4CAC">
              <w:rPr>
                <w:rFonts w:eastAsia="Times New Roman" w:cs="Times New Roman"/>
                <w:i/>
              </w:rPr>
              <w:t>avg</w:t>
            </w:r>
            <w:proofErr w:type="spellEnd"/>
            <w:r w:rsidRPr="002E4CAC">
              <w:rPr>
                <w:rFonts w:eastAsia="Times New Roman" w:cs="Times New Roman"/>
                <w:i/>
              </w:rPr>
              <w:t>)</w:t>
            </w:r>
          </w:p>
        </w:tc>
      </w:tr>
      <w:tr w:rsidR="00597F04" w:rsidRPr="00BA4774" w:rsidTr="002E4CAC">
        <w:tc>
          <w:tcPr>
            <w:cnfStyle w:val="001000000000" w:firstRow="0" w:lastRow="0" w:firstColumn="1" w:lastColumn="0" w:oddVBand="0" w:evenVBand="0" w:oddHBand="0" w:evenHBand="0" w:firstRowFirstColumn="0" w:firstRowLastColumn="0" w:lastRowFirstColumn="0" w:lastRowLastColumn="0"/>
            <w:tcW w:w="7938" w:type="dxa"/>
          </w:tcPr>
          <w:p w:rsidR="00597F04" w:rsidRPr="002737AD" w:rsidRDefault="00597F04" w:rsidP="007B3A2E">
            <w:pPr>
              <w:shd w:val="clear" w:color="auto" w:fill="FFFFFF"/>
              <w:outlineLvl w:val="1"/>
              <w:rPr>
                <w:rFonts w:eastAsia="Times New Roman" w:cs="Times New Roman"/>
                <w:b w:val="0"/>
                <w:color w:val="808080" w:themeColor="background1" w:themeShade="80"/>
              </w:rPr>
            </w:pPr>
            <w:r w:rsidRPr="002737AD">
              <w:rPr>
                <w:rFonts w:eastAsia="Times New Roman" w:cs="Times New Roman"/>
                <w:b w:val="0"/>
                <w:color w:val="808080" w:themeColor="background1" w:themeShade="80"/>
              </w:rPr>
              <w:t>Server &amp; Network Admin</w:t>
            </w:r>
          </w:p>
          <w:p w:rsidR="00597F04" w:rsidRPr="002737AD" w:rsidRDefault="00597F04" w:rsidP="007B3A2E">
            <w:pPr>
              <w:shd w:val="clear" w:color="auto" w:fill="FFFFFF"/>
              <w:outlineLvl w:val="1"/>
              <w:rPr>
                <w:rFonts w:eastAsia="Times New Roman" w:cs="Times New Roman"/>
                <w:b w:val="0"/>
                <w:color w:val="808080" w:themeColor="background1" w:themeShade="80"/>
              </w:rPr>
            </w:pPr>
            <w:r w:rsidRPr="002737AD">
              <w:rPr>
                <w:b w:val="0"/>
                <w:i/>
                <w:color w:val="808080" w:themeColor="background1" w:themeShade="80"/>
                <w:sz w:val="18"/>
                <w:szCs w:val="18"/>
                <w:shd w:val="clear" w:color="auto" w:fill="FFFFFF"/>
              </w:rPr>
              <w:t>A network administrator manages the day-to-day running of a company’s computer network, trouble-shooting problems, diagnosing malfunctions and preventing malicious codes or viruses from entering the network.</w:t>
            </w:r>
          </w:p>
        </w:tc>
        <w:tc>
          <w:tcPr>
            <w:tcW w:w="1980" w:type="dxa"/>
          </w:tcPr>
          <w:p w:rsidR="00597F04" w:rsidRPr="002E4CAC" w:rsidRDefault="00597F04" w:rsidP="007B3A2E">
            <w:pPr>
              <w:shd w:val="clear" w:color="auto" w:fill="FFFFFF"/>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808080" w:themeColor="background1" w:themeShade="80"/>
              </w:rPr>
            </w:pPr>
            <w:r w:rsidRPr="002E4CAC">
              <w:rPr>
                <w:rFonts w:eastAsia="Times New Roman" w:cs="Times New Roman"/>
                <w:color w:val="808080" w:themeColor="background1" w:themeShade="80"/>
              </w:rPr>
              <w:t>$38,429 - $55,141</w:t>
            </w:r>
          </w:p>
        </w:tc>
        <w:tc>
          <w:tcPr>
            <w:tcW w:w="1890" w:type="dxa"/>
            <w:gridSpan w:val="2"/>
          </w:tcPr>
          <w:p w:rsidR="00597F04" w:rsidRPr="002E4CAC" w:rsidRDefault="00597F04" w:rsidP="007B3A2E">
            <w:pPr>
              <w:shd w:val="clear" w:color="auto" w:fill="FFFFFF"/>
              <w:ind w:firstLine="6"/>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808080" w:themeColor="background1" w:themeShade="80"/>
              </w:rPr>
            </w:pPr>
          </w:p>
        </w:tc>
        <w:tc>
          <w:tcPr>
            <w:tcW w:w="1904" w:type="dxa"/>
          </w:tcPr>
          <w:p w:rsidR="00597F04" w:rsidRPr="002E4CAC" w:rsidRDefault="00597F04" w:rsidP="007B3A2E">
            <w:pPr>
              <w:shd w:val="clear" w:color="auto" w:fill="FFFFFF"/>
              <w:ind w:firstLine="378"/>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808080" w:themeColor="background1" w:themeShade="80"/>
              </w:rPr>
            </w:pPr>
            <w:r w:rsidRPr="002E4CAC">
              <w:rPr>
                <w:rFonts w:eastAsia="Times New Roman" w:cs="Times New Roman"/>
                <w:color w:val="808080" w:themeColor="background1" w:themeShade="80"/>
              </w:rPr>
              <w:t xml:space="preserve">$83,000 </w:t>
            </w:r>
            <w:r w:rsidRPr="002E4CAC">
              <w:rPr>
                <w:rFonts w:eastAsia="Times New Roman" w:cs="Times New Roman"/>
                <w:i/>
                <w:color w:val="808080" w:themeColor="background1" w:themeShade="80"/>
              </w:rPr>
              <w:t>(</w:t>
            </w:r>
            <w:proofErr w:type="spellStart"/>
            <w:r w:rsidRPr="002E4CAC">
              <w:rPr>
                <w:rFonts w:eastAsia="Times New Roman" w:cs="Times New Roman"/>
                <w:i/>
                <w:color w:val="808080" w:themeColor="background1" w:themeShade="80"/>
              </w:rPr>
              <w:t>avg</w:t>
            </w:r>
            <w:proofErr w:type="spellEnd"/>
            <w:r w:rsidRPr="002E4CAC">
              <w:rPr>
                <w:rFonts w:eastAsia="Times New Roman" w:cs="Times New Roman"/>
                <w:i/>
                <w:color w:val="808080" w:themeColor="background1" w:themeShade="80"/>
              </w:rPr>
              <w:t>)</w:t>
            </w:r>
          </w:p>
        </w:tc>
      </w:tr>
      <w:tr w:rsidR="00597F04" w:rsidRPr="00BA4774" w:rsidTr="002E4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tcBorders>
          </w:tcPr>
          <w:p w:rsidR="00597F04" w:rsidRPr="002737AD" w:rsidRDefault="00597F04" w:rsidP="007B3A2E">
            <w:pPr>
              <w:shd w:val="clear" w:color="auto" w:fill="FFFFFF"/>
              <w:outlineLvl w:val="1"/>
              <w:rPr>
                <w:rFonts w:eastAsia="Times New Roman" w:cs="Times New Roman"/>
                <w:b w:val="0"/>
                <w:color w:val="808080" w:themeColor="background1" w:themeShade="80"/>
              </w:rPr>
            </w:pPr>
            <w:r w:rsidRPr="002737AD">
              <w:rPr>
                <w:rFonts w:eastAsia="Times New Roman" w:cs="Times New Roman"/>
                <w:b w:val="0"/>
                <w:color w:val="808080" w:themeColor="background1" w:themeShade="80"/>
              </w:rPr>
              <w:t>Information Systems Manager</w:t>
            </w:r>
          </w:p>
          <w:p w:rsidR="00597F04" w:rsidRPr="002E4CAC" w:rsidRDefault="00597F04" w:rsidP="007B3A2E">
            <w:pPr>
              <w:shd w:val="clear" w:color="auto" w:fill="FFFFFF"/>
              <w:outlineLvl w:val="1"/>
              <w:rPr>
                <w:rFonts w:eastAsia="Times New Roman" w:cs="Times New Roman"/>
                <w:color w:val="808080" w:themeColor="background1" w:themeShade="80"/>
              </w:rPr>
            </w:pPr>
            <w:r w:rsidRPr="002737AD">
              <w:rPr>
                <w:b w:val="0"/>
                <w:i/>
                <w:color w:val="808080" w:themeColor="background1" w:themeShade="80"/>
                <w:sz w:val="18"/>
                <w:szCs w:val="18"/>
                <w:shd w:val="clear" w:color="auto" w:fill="FFFFFF"/>
              </w:rPr>
              <w:t>The information Systems Manager oversees the overall strategy of a company’s IT plan – including managing security, development of information technology, selection of software and applications and compliance with industry criteria.</w:t>
            </w:r>
          </w:p>
        </w:tc>
        <w:tc>
          <w:tcPr>
            <w:tcW w:w="5774" w:type="dxa"/>
            <w:gridSpan w:val="4"/>
            <w:tcBorders>
              <w:top w:val="none" w:sz="0" w:space="0" w:color="auto"/>
              <w:bottom w:val="none" w:sz="0" w:space="0" w:color="auto"/>
              <w:right w:val="none" w:sz="0" w:space="0" w:color="auto"/>
            </w:tcBorders>
          </w:tcPr>
          <w:p w:rsidR="00597F04" w:rsidRPr="002E4CAC"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808080" w:themeColor="background1" w:themeShade="80"/>
              </w:rPr>
            </w:pPr>
            <w:r w:rsidRPr="002E4CAC">
              <w:rPr>
                <w:rFonts w:eastAsia="Times New Roman" w:cs="Times New Roman"/>
                <w:color w:val="808080" w:themeColor="background1" w:themeShade="80"/>
              </w:rPr>
              <w:t xml:space="preserve">$93,000 </w:t>
            </w:r>
            <w:r w:rsidRPr="002E4CAC">
              <w:rPr>
                <w:rFonts w:eastAsia="Times New Roman" w:cs="Times New Roman"/>
                <w:i/>
                <w:color w:val="808080" w:themeColor="background1" w:themeShade="80"/>
              </w:rPr>
              <w:t>(</w:t>
            </w:r>
            <w:proofErr w:type="spellStart"/>
            <w:r w:rsidRPr="002E4CAC">
              <w:rPr>
                <w:rFonts w:eastAsia="Times New Roman" w:cs="Times New Roman"/>
                <w:i/>
                <w:color w:val="808080" w:themeColor="background1" w:themeShade="80"/>
              </w:rPr>
              <w:t>avg</w:t>
            </w:r>
            <w:proofErr w:type="spellEnd"/>
            <w:r w:rsidRPr="002E4CAC">
              <w:rPr>
                <w:rFonts w:eastAsia="Times New Roman" w:cs="Times New Roman"/>
                <w:i/>
                <w:color w:val="808080" w:themeColor="background1" w:themeShade="80"/>
              </w:rPr>
              <w:t>)</w:t>
            </w:r>
          </w:p>
        </w:tc>
      </w:tr>
      <w:tr w:rsidR="00597F04" w:rsidRPr="00BA4774" w:rsidTr="002E4CAC">
        <w:tc>
          <w:tcPr>
            <w:cnfStyle w:val="001000000000" w:firstRow="0" w:lastRow="0" w:firstColumn="1" w:lastColumn="0" w:oddVBand="0" w:evenVBand="0" w:oddHBand="0" w:evenHBand="0" w:firstRowFirstColumn="0" w:firstRowLastColumn="0" w:lastRowFirstColumn="0" w:lastRowLastColumn="0"/>
            <w:tcW w:w="7938" w:type="dxa"/>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Internet Marketing Executive</w:t>
            </w:r>
          </w:p>
          <w:p w:rsidR="00597F04" w:rsidRPr="002E4CAC" w:rsidRDefault="00597F04" w:rsidP="007B3A2E">
            <w:pPr>
              <w:shd w:val="clear" w:color="auto" w:fill="FFFFFF"/>
              <w:outlineLvl w:val="1"/>
              <w:rPr>
                <w:rFonts w:eastAsia="Times New Roman" w:cs="Times New Roman"/>
                <w:b w:val="0"/>
              </w:rPr>
            </w:pPr>
            <w:r w:rsidRPr="002E4CAC">
              <w:rPr>
                <w:b w:val="0"/>
                <w:i/>
                <w:sz w:val="18"/>
                <w:szCs w:val="18"/>
                <w:shd w:val="clear" w:color="auto" w:fill="FFFFFF"/>
              </w:rPr>
              <w:t>An Internet marketing executive oversees the crea</w:t>
            </w:r>
            <w:bookmarkStart w:id="0" w:name="_GoBack"/>
            <w:bookmarkEnd w:id="0"/>
            <w:r w:rsidRPr="002E4CAC">
              <w:rPr>
                <w:b w:val="0"/>
                <w:i/>
                <w:sz w:val="18"/>
                <w:szCs w:val="18"/>
                <w:shd w:val="clear" w:color="auto" w:fill="FFFFFF"/>
              </w:rPr>
              <w:t>tion of websites, e-commerce sites, social networking and email newsletters, often managing a team of content writers and marketers.</w:t>
            </w:r>
          </w:p>
        </w:tc>
        <w:tc>
          <w:tcPr>
            <w:tcW w:w="5774" w:type="dxa"/>
            <w:gridSpan w:val="4"/>
          </w:tcPr>
          <w:p w:rsidR="00597F04" w:rsidRPr="002E4CAC" w:rsidRDefault="00597F04" w:rsidP="007B3A2E">
            <w:pPr>
              <w:shd w:val="clear" w:color="auto" w:fill="FFFFFF"/>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AC72C0">
              <w:rPr>
                <w:rFonts w:eastAsia="Times New Roman" w:cs="Times New Roman"/>
                <w:b/>
              </w:rPr>
              <w:t>$32,000 - $45,000+</w:t>
            </w:r>
            <w:r w:rsidRPr="002E4CAC">
              <w:rPr>
                <w:rFonts w:eastAsia="Times New Roman" w:cs="Times New Roman"/>
              </w:rPr>
              <w:t xml:space="preserve"> </w:t>
            </w:r>
            <w:r w:rsidRPr="002E4CAC">
              <w:rPr>
                <w:rFonts w:eastAsia="Times New Roman" w:cs="Times New Roman"/>
                <w:i/>
              </w:rPr>
              <w:t>(</w:t>
            </w:r>
            <w:proofErr w:type="spellStart"/>
            <w:r w:rsidRPr="002E4CAC">
              <w:rPr>
                <w:rFonts w:eastAsia="Times New Roman" w:cs="Times New Roman"/>
                <w:i/>
              </w:rPr>
              <w:t>avg</w:t>
            </w:r>
            <w:proofErr w:type="spellEnd"/>
            <w:r w:rsidRPr="002E4CAC">
              <w:rPr>
                <w:rFonts w:eastAsia="Times New Roman" w:cs="Times New Roman"/>
                <w:i/>
              </w:rPr>
              <w:t>)</w:t>
            </w:r>
          </w:p>
        </w:tc>
      </w:tr>
      <w:tr w:rsidR="002E4CAC" w:rsidRPr="00BA4774" w:rsidTr="002E4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tcBorders>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3D/Animation/Games Developer</w:t>
            </w:r>
          </w:p>
          <w:p w:rsidR="00597F04" w:rsidRPr="002E4CAC" w:rsidRDefault="00597F04" w:rsidP="007B3A2E">
            <w:pPr>
              <w:shd w:val="clear" w:color="auto" w:fill="FFFFFF"/>
              <w:outlineLvl w:val="1"/>
              <w:rPr>
                <w:rFonts w:eastAsia="Times New Roman" w:cs="Times New Roman"/>
                <w:b w:val="0"/>
              </w:rPr>
            </w:pPr>
            <w:r w:rsidRPr="002E4CAC">
              <w:rPr>
                <w:b w:val="0"/>
                <w:i/>
                <w:sz w:val="18"/>
                <w:szCs w:val="18"/>
                <w:shd w:val="clear" w:color="auto" w:fill="FFFFFF"/>
              </w:rPr>
              <w:t>As the computer and console gaming industries continue to grow, companies need talented animators who can create characters and backdrops</w:t>
            </w:r>
          </w:p>
        </w:tc>
        <w:tc>
          <w:tcPr>
            <w:tcW w:w="1980" w:type="dxa"/>
            <w:tcBorders>
              <w:top w:val="none" w:sz="0" w:space="0" w:color="auto"/>
              <w:bottom w:val="none" w:sz="0" w:space="0" w:color="auto"/>
            </w:tcBorders>
          </w:tcPr>
          <w:p w:rsidR="00597F04" w:rsidRPr="00AC72C0"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AC72C0">
              <w:rPr>
                <w:rFonts w:eastAsia="Times New Roman" w:cs="Times New Roman"/>
                <w:b/>
              </w:rPr>
              <w:t>$35,000-$45,000</w:t>
            </w:r>
          </w:p>
        </w:tc>
        <w:tc>
          <w:tcPr>
            <w:tcW w:w="1890" w:type="dxa"/>
            <w:gridSpan w:val="2"/>
            <w:tcBorders>
              <w:top w:val="none" w:sz="0" w:space="0" w:color="auto"/>
              <w:bottom w:val="none" w:sz="0" w:space="0" w:color="auto"/>
            </w:tcBorders>
          </w:tcPr>
          <w:p w:rsidR="00597F04" w:rsidRPr="002E4CAC"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AC72C0">
              <w:rPr>
                <w:rFonts w:eastAsia="Times New Roman" w:cs="Times New Roman"/>
                <w:b/>
              </w:rPr>
              <w:t>$73,000</w:t>
            </w:r>
            <w:r w:rsidRPr="002E4CAC">
              <w:rPr>
                <w:rFonts w:eastAsia="Times New Roman" w:cs="Times New Roman"/>
              </w:rPr>
              <w:t xml:space="preserve"> </w:t>
            </w:r>
            <w:r w:rsidRPr="002E4CAC">
              <w:rPr>
                <w:rFonts w:eastAsia="Times New Roman" w:cs="Times New Roman"/>
                <w:i/>
              </w:rPr>
              <w:t>(</w:t>
            </w:r>
            <w:proofErr w:type="spellStart"/>
            <w:r w:rsidRPr="002E4CAC">
              <w:rPr>
                <w:rFonts w:eastAsia="Times New Roman" w:cs="Times New Roman"/>
                <w:i/>
              </w:rPr>
              <w:t>avg</w:t>
            </w:r>
            <w:proofErr w:type="spellEnd"/>
            <w:r w:rsidRPr="002E4CAC">
              <w:rPr>
                <w:rFonts w:eastAsia="Times New Roman" w:cs="Times New Roman"/>
                <w:i/>
              </w:rPr>
              <w:t>)</w:t>
            </w:r>
          </w:p>
        </w:tc>
        <w:tc>
          <w:tcPr>
            <w:tcW w:w="1904" w:type="dxa"/>
            <w:tcBorders>
              <w:top w:val="none" w:sz="0" w:space="0" w:color="auto"/>
              <w:bottom w:val="none" w:sz="0" w:space="0" w:color="auto"/>
              <w:right w:val="none" w:sz="0" w:space="0" w:color="auto"/>
            </w:tcBorders>
          </w:tcPr>
          <w:p w:rsidR="00597F04" w:rsidRPr="002E4CAC" w:rsidRDefault="00597F04" w:rsidP="007B3A2E">
            <w:pPr>
              <w:shd w:val="clear" w:color="auto" w:fill="FFFFFF"/>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AC72C0">
              <w:rPr>
                <w:rFonts w:eastAsia="Times New Roman" w:cs="Times New Roman"/>
                <w:b/>
              </w:rPr>
              <w:t>$120,000</w:t>
            </w:r>
            <w:r w:rsidRPr="002E4CAC">
              <w:rPr>
                <w:rFonts w:eastAsia="Times New Roman" w:cs="Times New Roman"/>
              </w:rPr>
              <w:t xml:space="preserve"> </w:t>
            </w:r>
            <w:r w:rsidRPr="002E4CAC">
              <w:rPr>
                <w:rFonts w:eastAsia="Times New Roman" w:cs="Times New Roman"/>
                <w:i/>
              </w:rPr>
              <w:t>(</w:t>
            </w:r>
            <w:proofErr w:type="spellStart"/>
            <w:r w:rsidRPr="002E4CAC">
              <w:rPr>
                <w:rFonts w:eastAsia="Times New Roman" w:cs="Times New Roman"/>
                <w:i/>
              </w:rPr>
              <w:t>avg</w:t>
            </w:r>
            <w:proofErr w:type="spellEnd"/>
            <w:r w:rsidRPr="002E4CAC">
              <w:rPr>
                <w:rFonts w:eastAsia="Times New Roman" w:cs="Times New Roman"/>
                <w:i/>
              </w:rPr>
              <w:t>)</w:t>
            </w:r>
          </w:p>
        </w:tc>
      </w:tr>
      <w:tr w:rsidR="00597F04" w:rsidRPr="00BA4774" w:rsidTr="002E4CAC">
        <w:tc>
          <w:tcPr>
            <w:cnfStyle w:val="001000000000" w:firstRow="0" w:lastRow="0" w:firstColumn="1" w:lastColumn="0" w:oddVBand="0" w:evenVBand="0" w:oddHBand="0" w:evenHBand="0" w:firstRowFirstColumn="0" w:firstRowLastColumn="0" w:lastRowFirstColumn="0" w:lastRowLastColumn="0"/>
            <w:tcW w:w="7938" w:type="dxa"/>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Online Project Manager</w:t>
            </w:r>
          </w:p>
          <w:p w:rsidR="00597F04" w:rsidRPr="002E4CAC" w:rsidRDefault="00597F04" w:rsidP="007B3A2E">
            <w:pPr>
              <w:shd w:val="clear" w:color="auto" w:fill="FFFFFF"/>
              <w:outlineLvl w:val="1"/>
              <w:rPr>
                <w:rFonts w:eastAsia="Times New Roman" w:cs="Times New Roman"/>
                <w:b w:val="0"/>
              </w:rPr>
            </w:pPr>
            <w:r w:rsidRPr="002E4CAC">
              <w:rPr>
                <w:b w:val="0"/>
                <w:i/>
                <w:sz w:val="18"/>
                <w:szCs w:val="18"/>
                <w:shd w:val="clear" w:color="auto" w:fill="FFFFFF"/>
              </w:rPr>
              <w:t>Project Managers oversee major projects from conception until launch, often working as a contractor for various companies.</w:t>
            </w:r>
          </w:p>
        </w:tc>
        <w:tc>
          <w:tcPr>
            <w:tcW w:w="2970" w:type="dxa"/>
            <w:gridSpan w:val="2"/>
          </w:tcPr>
          <w:p w:rsidR="00597F04" w:rsidRPr="00AC72C0" w:rsidRDefault="00597F04" w:rsidP="007B3A2E">
            <w:pPr>
              <w:shd w:val="clear" w:color="auto" w:fill="FFFFFF"/>
              <w:ind w:firstLine="378"/>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AC72C0">
              <w:rPr>
                <w:rFonts w:eastAsia="Times New Roman" w:cs="Times New Roman"/>
                <w:b/>
              </w:rPr>
              <w:t>$31,409</w:t>
            </w:r>
          </w:p>
        </w:tc>
        <w:tc>
          <w:tcPr>
            <w:tcW w:w="2804" w:type="dxa"/>
            <w:gridSpan w:val="2"/>
          </w:tcPr>
          <w:p w:rsidR="00597F04" w:rsidRPr="00AC72C0" w:rsidRDefault="00597F04" w:rsidP="007B3A2E">
            <w:pPr>
              <w:shd w:val="clear" w:color="auto" w:fill="FFFFFF"/>
              <w:ind w:firstLine="378"/>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b/>
              </w:rPr>
            </w:pPr>
            <w:r w:rsidRPr="00AC72C0">
              <w:rPr>
                <w:rFonts w:eastAsia="Times New Roman" w:cs="Times New Roman"/>
                <w:b/>
              </w:rPr>
              <w:t>$93,104</w:t>
            </w:r>
          </w:p>
        </w:tc>
      </w:tr>
      <w:tr w:rsidR="00597F04" w:rsidRPr="00BA4774" w:rsidTr="002E4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Borders>
              <w:top w:val="none" w:sz="0" w:space="0" w:color="auto"/>
              <w:left w:val="none" w:sz="0" w:space="0" w:color="auto"/>
              <w:bottom w:val="none" w:sz="0" w:space="0" w:color="auto"/>
            </w:tcBorders>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Java Developer</w:t>
            </w:r>
          </w:p>
          <w:p w:rsidR="00597F04" w:rsidRPr="002E4CAC" w:rsidRDefault="00597F04" w:rsidP="007B3A2E">
            <w:pPr>
              <w:shd w:val="clear" w:color="auto" w:fill="FFFFFF"/>
              <w:outlineLvl w:val="1"/>
              <w:rPr>
                <w:rFonts w:eastAsia="Times New Roman" w:cs="Times New Roman"/>
                <w:b w:val="0"/>
              </w:rPr>
            </w:pPr>
            <w:r w:rsidRPr="002E4CAC">
              <w:rPr>
                <w:rFonts w:ascii="Verdana" w:hAnsi="Verdana"/>
                <w:b w:val="0"/>
                <w:sz w:val="20"/>
                <w:szCs w:val="20"/>
                <w:shd w:val="clear" w:color="auto" w:fill="FFFFFF"/>
              </w:rPr>
              <w:t>J</w:t>
            </w:r>
            <w:r w:rsidRPr="002E4CAC">
              <w:rPr>
                <w:b w:val="0"/>
                <w:i/>
                <w:sz w:val="18"/>
                <w:szCs w:val="18"/>
                <w:shd w:val="clear" w:color="auto" w:fill="FFFFFF"/>
              </w:rPr>
              <w:t>ava developers create applications for commercial websites, producing sophisticated functionality from interactive user experience to server-based applications</w:t>
            </w:r>
          </w:p>
        </w:tc>
        <w:tc>
          <w:tcPr>
            <w:tcW w:w="2970" w:type="dxa"/>
            <w:gridSpan w:val="2"/>
            <w:tcBorders>
              <w:top w:val="none" w:sz="0" w:space="0" w:color="auto"/>
              <w:bottom w:val="none" w:sz="0" w:space="0" w:color="auto"/>
            </w:tcBorders>
          </w:tcPr>
          <w:p w:rsidR="00597F04" w:rsidRPr="00AC72C0" w:rsidRDefault="00597F04" w:rsidP="007B3A2E">
            <w:pPr>
              <w:shd w:val="clear" w:color="auto" w:fill="FFFFFF"/>
              <w:ind w:firstLine="378"/>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AC72C0">
              <w:rPr>
                <w:rFonts w:eastAsia="Times New Roman" w:cs="Times New Roman"/>
                <w:b/>
              </w:rPr>
              <w:t>$52,847</w:t>
            </w:r>
          </w:p>
        </w:tc>
        <w:tc>
          <w:tcPr>
            <w:tcW w:w="2804" w:type="dxa"/>
            <w:gridSpan w:val="2"/>
            <w:tcBorders>
              <w:top w:val="none" w:sz="0" w:space="0" w:color="auto"/>
              <w:bottom w:val="none" w:sz="0" w:space="0" w:color="auto"/>
              <w:right w:val="none" w:sz="0" w:space="0" w:color="auto"/>
            </w:tcBorders>
          </w:tcPr>
          <w:p w:rsidR="00597F04" w:rsidRPr="00AC72C0" w:rsidRDefault="00597F04" w:rsidP="007B3A2E">
            <w:pPr>
              <w:shd w:val="clear" w:color="auto" w:fill="FFFFFF"/>
              <w:ind w:firstLine="378"/>
              <w:jc w:val="cente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b/>
              </w:rPr>
            </w:pPr>
            <w:r w:rsidRPr="00AC72C0">
              <w:rPr>
                <w:rFonts w:eastAsia="Times New Roman" w:cs="Times New Roman"/>
                <w:b/>
              </w:rPr>
              <w:t>$77,601</w:t>
            </w:r>
          </w:p>
        </w:tc>
      </w:tr>
      <w:tr w:rsidR="00597F04" w:rsidRPr="00BA4774" w:rsidTr="002E4CAC">
        <w:trPr>
          <w:trHeight w:val="70"/>
        </w:trPr>
        <w:tc>
          <w:tcPr>
            <w:cnfStyle w:val="001000000000" w:firstRow="0" w:lastRow="0" w:firstColumn="1" w:lastColumn="0" w:oddVBand="0" w:evenVBand="0" w:oddHBand="0" w:evenHBand="0" w:firstRowFirstColumn="0" w:firstRowLastColumn="0" w:lastRowFirstColumn="0" w:lastRowLastColumn="0"/>
            <w:tcW w:w="7938" w:type="dxa"/>
          </w:tcPr>
          <w:p w:rsidR="00597F04" w:rsidRPr="002E4CAC" w:rsidRDefault="00597F04" w:rsidP="007B3A2E">
            <w:pPr>
              <w:shd w:val="clear" w:color="auto" w:fill="FFFFFF"/>
              <w:outlineLvl w:val="1"/>
              <w:rPr>
                <w:rFonts w:eastAsia="Times New Roman" w:cs="Times New Roman"/>
              </w:rPr>
            </w:pPr>
            <w:r w:rsidRPr="002E4CAC">
              <w:rPr>
                <w:rFonts w:eastAsia="Times New Roman" w:cs="Times New Roman"/>
              </w:rPr>
              <w:t>SEO Developer/Online Content Manager</w:t>
            </w:r>
          </w:p>
          <w:p w:rsidR="00597F04" w:rsidRPr="002E4CAC" w:rsidRDefault="00597F04" w:rsidP="007B3A2E">
            <w:pPr>
              <w:pStyle w:val="NormalWeb"/>
              <w:shd w:val="clear" w:color="auto" w:fill="FFFFFF"/>
              <w:spacing w:before="0" w:beforeAutospacing="0" w:after="0" w:afterAutospacing="0"/>
              <w:rPr>
                <w:rFonts w:asciiTheme="minorHAnsi" w:eastAsiaTheme="minorHAnsi" w:hAnsiTheme="minorHAnsi" w:cstheme="minorBidi"/>
                <w:b w:val="0"/>
                <w:i/>
                <w:sz w:val="18"/>
                <w:szCs w:val="18"/>
                <w:shd w:val="clear" w:color="auto" w:fill="FFFFFF"/>
              </w:rPr>
            </w:pPr>
            <w:r w:rsidRPr="002E4CAC">
              <w:rPr>
                <w:rFonts w:asciiTheme="minorHAnsi" w:eastAsiaTheme="minorHAnsi" w:hAnsiTheme="minorHAnsi" w:cstheme="minorBidi"/>
                <w:b w:val="0"/>
                <w:i/>
                <w:sz w:val="18"/>
                <w:szCs w:val="18"/>
                <w:shd w:val="clear" w:color="auto" w:fill="FFFFFF"/>
              </w:rPr>
              <w:t>Content Managers and SEO developers implement integrated content schemes for company websites, incorporating articles, blogs, marketing copy and social networking materials, ensuring content is written to optimize search engine traffic and is uploaded onto the web at the right time and to the correct location.</w:t>
            </w:r>
          </w:p>
        </w:tc>
        <w:tc>
          <w:tcPr>
            <w:tcW w:w="2970" w:type="dxa"/>
            <w:gridSpan w:val="2"/>
          </w:tcPr>
          <w:p w:rsidR="00597F04" w:rsidRPr="002E4CAC" w:rsidRDefault="00597F04" w:rsidP="007B3A2E">
            <w:pPr>
              <w:shd w:val="clear" w:color="auto" w:fill="FFFFFF"/>
              <w:ind w:hanging="18"/>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AC72C0">
              <w:rPr>
                <w:rFonts w:eastAsia="Times New Roman" w:cs="Times New Roman"/>
                <w:b/>
              </w:rPr>
              <w:t>$36,000</w:t>
            </w:r>
            <w:r w:rsidRPr="002E4CAC">
              <w:rPr>
                <w:rFonts w:eastAsia="Times New Roman" w:cs="Times New Roman"/>
              </w:rPr>
              <w:t xml:space="preserve"> </w:t>
            </w:r>
            <w:r w:rsidRPr="002E4CAC">
              <w:rPr>
                <w:rFonts w:eastAsia="Times New Roman" w:cs="Times New Roman"/>
                <w:i/>
              </w:rPr>
              <w:t>(</w:t>
            </w:r>
            <w:proofErr w:type="spellStart"/>
            <w:r w:rsidRPr="002E4CAC">
              <w:rPr>
                <w:rFonts w:eastAsia="Times New Roman" w:cs="Times New Roman"/>
                <w:i/>
              </w:rPr>
              <w:t>avg</w:t>
            </w:r>
            <w:proofErr w:type="spellEnd"/>
            <w:r w:rsidRPr="002E4CAC">
              <w:rPr>
                <w:rFonts w:eastAsia="Times New Roman" w:cs="Times New Roman"/>
                <w:i/>
              </w:rPr>
              <w:t>)</w:t>
            </w:r>
          </w:p>
        </w:tc>
        <w:tc>
          <w:tcPr>
            <w:tcW w:w="2804" w:type="dxa"/>
            <w:gridSpan w:val="2"/>
          </w:tcPr>
          <w:p w:rsidR="00597F04" w:rsidRPr="002E4CAC" w:rsidRDefault="00597F04" w:rsidP="007B3A2E">
            <w:pPr>
              <w:shd w:val="clear" w:color="auto" w:fill="FFFFFF"/>
              <w:ind w:firstLine="378"/>
              <w:jc w:val="cente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AC72C0">
              <w:rPr>
                <w:rFonts w:eastAsia="Times New Roman" w:cs="Times New Roman"/>
                <w:b/>
              </w:rPr>
              <w:t>$65,500</w:t>
            </w:r>
            <w:r w:rsidRPr="002E4CAC">
              <w:rPr>
                <w:rFonts w:eastAsia="Times New Roman" w:cs="Times New Roman"/>
              </w:rPr>
              <w:t xml:space="preserve"> </w:t>
            </w:r>
            <w:r w:rsidRPr="002E4CAC">
              <w:rPr>
                <w:rFonts w:eastAsia="Times New Roman" w:cs="Times New Roman"/>
                <w:i/>
              </w:rPr>
              <w:t>(</w:t>
            </w:r>
            <w:proofErr w:type="spellStart"/>
            <w:r w:rsidRPr="002E4CAC">
              <w:rPr>
                <w:rFonts w:eastAsia="Times New Roman" w:cs="Times New Roman"/>
                <w:i/>
              </w:rPr>
              <w:t>avg</w:t>
            </w:r>
            <w:proofErr w:type="spellEnd"/>
            <w:r w:rsidRPr="002E4CAC">
              <w:rPr>
                <w:rFonts w:eastAsia="Times New Roman" w:cs="Times New Roman"/>
                <w:i/>
              </w:rPr>
              <w:t>)</w:t>
            </w:r>
          </w:p>
        </w:tc>
      </w:tr>
    </w:tbl>
    <w:p w:rsidR="00597F04" w:rsidRPr="002E4CAC" w:rsidRDefault="002E4CAC" w:rsidP="002E4CAC">
      <w:pPr>
        <w:shd w:val="clear" w:color="auto" w:fill="FFFFFF"/>
        <w:spacing w:before="240" w:after="0" w:line="300" w:lineRule="atLeast"/>
        <w:rPr>
          <w:i/>
        </w:rPr>
      </w:pPr>
      <w:r w:rsidRPr="002E4CAC">
        <w:rPr>
          <w:i/>
        </w:rPr>
        <w:t xml:space="preserve"> (Jobs in gray text are better suited for computer science majors)</w:t>
      </w:r>
    </w:p>
    <w:p w:rsidR="003145C6" w:rsidRDefault="00597F04" w:rsidP="00597F04">
      <w:pPr>
        <w:shd w:val="clear" w:color="auto" w:fill="FFFFFF"/>
        <w:spacing w:after="225" w:line="300" w:lineRule="atLeast"/>
      </w:pPr>
      <w:r>
        <w:t xml:space="preserve">Source:  </w:t>
      </w:r>
      <w:hyperlink r:id="rId5" w:history="1">
        <w:r w:rsidRPr="00844F6B">
          <w:rPr>
            <w:rStyle w:val="Hyperlink"/>
          </w:rPr>
          <w:t>http://www.sensationaljobs.com/blog/2011/02/best-paid-web-jobs-and-how-you-can-get-one/</w:t>
        </w:r>
      </w:hyperlink>
    </w:p>
    <w:sectPr w:rsidR="003145C6" w:rsidSect="00597F04">
      <w:pgSz w:w="15840" w:h="12240" w:orient="landscape"/>
      <w:pgMar w:top="720" w:right="72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5C6"/>
    <w:rsid w:val="002737AD"/>
    <w:rsid w:val="002E4CAC"/>
    <w:rsid w:val="003145C6"/>
    <w:rsid w:val="004035EC"/>
    <w:rsid w:val="00597F04"/>
    <w:rsid w:val="007A02EF"/>
    <w:rsid w:val="00AC72C0"/>
    <w:rsid w:val="00B90D44"/>
    <w:rsid w:val="00BA4774"/>
    <w:rsid w:val="00C1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45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5C6"/>
    <w:rPr>
      <w:color w:val="0000FF" w:themeColor="hyperlink"/>
      <w:u w:val="single"/>
    </w:rPr>
  </w:style>
  <w:style w:type="table" w:styleId="TableGrid">
    <w:name w:val="Table Grid"/>
    <w:basedOn w:val="TableNormal"/>
    <w:uiPriority w:val="59"/>
    <w:rsid w:val="00314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145C6"/>
    <w:rPr>
      <w:rFonts w:ascii="Times New Roman" w:eastAsia="Times New Roman" w:hAnsi="Times New Roman" w:cs="Times New Roman"/>
      <w:b/>
      <w:bCs/>
      <w:sz w:val="36"/>
      <w:szCs w:val="36"/>
    </w:rPr>
  </w:style>
  <w:style w:type="paragraph" w:styleId="NormalWeb">
    <w:name w:val="Normal (Web)"/>
    <w:basedOn w:val="Normal"/>
    <w:uiPriority w:val="99"/>
    <w:unhideWhenUsed/>
    <w:rsid w:val="00314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45C6"/>
  </w:style>
  <w:style w:type="table" w:styleId="LightList-Accent1">
    <w:name w:val="Light List Accent 1"/>
    <w:basedOn w:val="TableNormal"/>
    <w:uiPriority w:val="61"/>
    <w:rsid w:val="002E4CA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45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5C6"/>
    <w:rPr>
      <w:color w:val="0000FF" w:themeColor="hyperlink"/>
      <w:u w:val="single"/>
    </w:rPr>
  </w:style>
  <w:style w:type="table" w:styleId="TableGrid">
    <w:name w:val="Table Grid"/>
    <w:basedOn w:val="TableNormal"/>
    <w:uiPriority w:val="59"/>
    <w:rsid w:val="00314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145C6"/>
    <w:rPr>
      <w:rFonts w:ascii="Times New Roman" w:eastAsia="Times New Roman" w:hAnsi="Times New Roman" w:cs="Times New Roman"/>
      <w:b/>
      <w:bCs/>
      <w:sz w:val="36"/>
      <w:szCs w:val="36"/>
    </w:rPr>
  </w:style>
  <w:style w:type="paragraph" w:styleId="NormalWeb">
    <w:name w:val="Normal (Web)"/>
    <w:basedOn w:val="Normal"/>
    <w:uiPriority w:val="99"/>
    <w:unhideWhenUsed/>
    <w:rsid w:val="003145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45C6"/>
  </w:style>
  <w:style w:type="table" w:styleId="LightList-Accent1">
    <w:name w:val="Light List Accent 1"/>
    <w:basedOn w:val="TableNormal"/>
    <w:uiPriority w:val="61"/>
    <w:rsid w:val="002E4CA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322">
      <w:bodyDiv w:val="1"/>
      <w:marLeft w:val="0"/>
      <w:marRight w:val="0"/>
      <w:marTop w:val="0"/>
      <w:marBottom w:val="0"/>
      <w:divBdr>
        <w:top w:val="none" w:sz="0" w:space="0" w:color="auto"/>
        <w:left w:val="none" w:sz="0" w:space="0" w:color="auto"/>
        <w:bottom w:val="none" w:sz="0" w:space="0" w:color="auto"/>
        <w:right w:val="none" w:sz="0" w:space="0" w:color="auto"/>
      </w:divBdr>
    </w:div>
    <w:div w:id="8519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sationaljobs.com/blog/2011/02/best-paid-web-jobs-and-how-you-can-get-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cp:lastPrinted>2013-02-23T19:32:00Z</cp:lastPrinted>
  <dcterms:created xsi:type="dcterms:W3CDTF">2013-02-23T18:14:00Z</dcterms:created>
  <dcterms:modified xsi:type="dcterms:W3CDTF">2013-02-23T19:33:00Z</dcterms:modified>
</cp:coreProperties>
</file>